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0E" w:rsidRPr="00237189" w:rsidRDefault="0072610E" w:rsidP="00726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18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2610E" w:rsidRPr="00237189" w:rsidRDefault="0072610E" w:rsidP="00726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189">
        <w:rPr>
          <w:rFonts w:ascii="Times New Roman" w:hAnsi="Times New Roman" w:cs="Times New Roman"/>
          <w:b/>
          <w:sz w:val="24"/>
          <w:szCs w:val="24"/>
        </w:rPr>
        <w:t>на разработку методических рекомендаций для педагогов по использованию программных продуктов и инструментальных сред в работе с детьми с особенностями психофизического развития в условиях инклюзивного образования</w:t>
      </w:r>
    </w:p>
    <w:p w:rsidR="0072610E" w:rsidRPr="00237189" w:rsidRDefault="0072610E" w:rsidP="0072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10E" w:rsidRPr="0072610E" w:rsidRDefault="0072610E" w:rsidP="007261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9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 w:rsidRPr="007261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4ED">
        <w:rPr>
          <w:rFonts w:ascii="Times New Roman" w:hAnsi="Times New Roman" w:cs="Times New Roman"/>
          <w:b/>
          <w:sz w:val="24"/>
          <w:szCs w:val="24"/>
        </w:rPr>
        <w:t>15.05</w:t>
      </w:r>
      <w:r w:rsidRPr="00237189">
        <w:rPr>
          <w:rFonts w:ascii="Times New Roman" w:hAnsi="Times New Roman" w:cs="Times New Roman"/>
          <w:b/>
          <w:sz w:val="24"/>
          <w:szCs w:val="24"/>
        </w:rPr>
        <w:t>.2017 – 30.06.2017</w:t>
      </w:r>
    </w:p>
    <w:p w:rsidR="0072610E" w:rsidRPr="0072610E" w:rsidRDefault="0072610E" w:rsidP="007261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10E" w:rsidRPr="00237189" w:rsidRDefault="0072610E" w:rsidP="007261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9">
        <w:rPr>
          <w:rFonts w:ascii="Times New Roman" w:hAnsi="Times New Roman" w:cs="Times New Roman"/>
          <w:b/>
          <w:sz w:val="24"/>
          <w:szCs w:val="24"/>
        </w:rPr>
        <w:t>Занятость</w:t>
      </w:r>
      <w:r w:rsidRPr="007261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7189">
        <w:rPr>
          <w:rFonts w:ascii="Times New Roman" w:hAnsi="Times New Roman" w:cs="Times New Roman"/>
          <w:b/>
          <w:sz w:val="24"/>
          <w:szCs w:val="24"/>
        </w:rPr>
        <w:t>частичная</w:t>
      </w:r>
    </w:p>
    <w:p w:rsidR="0072610E" w:rsidRPr="0072610E" w:rsidRDefault="0072610E" w:rsidP="0072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10E" w:rsidRPr="00237189" w:rsidRDefault="0072610E" w:rsidP="0072610E">
      <w:pPr>
        <w:ind w:firstLine="708"/>
        <w:jc w:val="both"/>
        <w:rPr>
          <w:rFonts w:eastAsia="Batang"/>
          <w:lang w:eastAsia="en-US"/>
        </w:rPr>
      </w:pPr>
      <w:r w:rsidRPr="00237189">
        <w:rPr>
          <w:rFonts w:eastAsia="Batang"/>
          <w:lang w:eastAsia="en-US"/>
        </w:rPr>
        <w:t xml:space="preserve">Представительство Детского Фонда ООН (ЮНИСЕФ) приглашает к сотрудничеству экспертов для </w:t>
      </w:r>
      <w:r w:rsidRPr="00237189">
        <w:t>разработки методических рекомендаций для педагогов по использованию программных продуктов и инструментальных сред в работе с детьми с особенностями психофизического развития в условиях инклюзивного образования</w:t>
      </w:r>
    </w:p>
    <w:p w:rsidR="0072610E" w:rsidRPr="00237189" w:rsidRDefault="0072610E" w:rsidP="00726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10E" w:rsidRPr="00237189" w:rsidRDefault="0072610E" w:rsidP="0072610E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9">
        <w:rPr>
          <w:rFonts w:ascii="Times New Roman" w:hAnsi="Times New Roman" w:cs="Times New Roman"/>
          <w:b/>
          <w:sz w:val="24"/>
          <w:szCs w:val="24"/>
        </w:rPr>
        <w:t>1. Цель и исходные данные для выполнения задания.</w:t>
      </w:r>
    </w:p>
    <w:p w:rsidR="0072610E" w:rsidRPr="00237189" w:rsidRDefault="0072610E" w:rsidP="007261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 xml:space="preserve">Республика Беларусь имеет опыт и перспективы использования современных информационно-коммуникационных технологий (далее – ИКТ) в образовании и социальной адаптации лиц с особенностями психофизического развития (далее – ОПФР). </w:t>
      </w:r>
    </w:p>
    <w:p w:rsidR="0072610E" w:rsidRPr="00237189" w:rsidRDefault="0072610E" w:rsidP="007261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 xml:space="preserve">Деятельность в области информатизации инклюзивного и специального образования в республике ведется по следующим направлениям: </w:t>
      </w:r>
    </w:p>
    <w:p w:rsidR="0072610E" w:rsidRPr="00237189" w:rsidRDefault="0072610E" w:rsidP="0072610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>оснащение учреждений образования современной компьютерной техникой;</w:t>
      </w:r>
    </w:p>
    <w:p w:rsidR="0072610E" w:rsidRPr="00237189" w:rsidRDefault="0072610E" w:rsidP="0072610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>адаптация имеющихся и разработка новых программных продуктов, предназначенных для использования в образовании лиц с ОПФР;</w:t>
      </w:r>
    </w:p>
    <w:p w:rsidR="0072610E" w:rsidRPr="00237189" w:rsidRDefault="0072610E" w:rsidP="0072610E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специалистов (воспитателей, педагогов начальных классов, учителей-предметников, учителей-дефектологов) в области использования ИКТ в обучении и социальной адаптации лиц с ОПФР. </w:t>
      </w:r>
    </w:p>
    <w:p w:rsidR="0072610E" w:rsidRPr="00237189" w:rsidRDefault="0072610E" w:rsidP="007261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 xml:space="preserve">В настоящий момент учреждения образования, в целом оснащены электронными средствами обучения, а также инструментальными средами по их созданию, представленными на рынке программной продукции. Вместе с тем, большинство электронных средств обучения разработаны для </w:t>
      </w:r>
      <w:proofErr w:type="spellStart"/>
      <w:r w:rsidRPr="00237189">
        <w:rPr>
          <w:rFonts w:ascii="Times New Roman" w:hAnsi="Times New Roman" w:cs="Times New Roman"/>
          <w:sz w:val="24"/>
          <w:szCs w:val="24"/>
        </w:rPr>
        <w:t>норматипичных</w:t>
      </w:r>
      <w:proofErr w:type="spellEnd"/>
      <w:r w:rsidRPr="00237189">
        <w:rPr>
          <w:rFonts w:ascii="Times New Roman" w:hAnsi="Times New Roman" w:cs="Times New Roman"/>
          <w:sz w:val="24"/>
          <w:szCs w:val="24"/>
        </w:rPr>
        <w:t xml:space="preserve"> детей; имеющиеся методические руководства по использованию инструментальных сред не отражают специфики разработки программных продуктов для различных категорий детей с ОПФР. Названные обстоятельства актуализируют необходимость подготовки методических рекомендаций для педагогов по разработке электронных средств обучения в инструментальных средах, а также по использованию готовых программных продуктов в работе с детьми с различными категориями детей с ОПФР условиях инклюзивного образования. </w:t>
      </w:r>
    </w:p>
    <w:p w:rsidR="0072610E" w:rsidRPr="00237189" w:rsidRDefault="0072610E" w:rsidP="0072610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>Цель задания – разработать методические рекомендации для педагогов по использованию программных продуктов и инструментальных сред в работе с различными категориями детей с ОПФР в условиях инклюзивного образования.</w:t>
      </w:r>
    </w:p>
    <w:p w:rsidR="0072610E" w:rsidRPr="00237189" w:rsidRDefault="0072610E" w:rsidP="00726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10E" w:rsidRPr="00237189" w:rsidRDefault="0072610E" w:rsidP="007261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ab/>
      </w:r>
      <w:r w:rsidRPr="00237189">
        <w:rPr>
          <w:rFonts w:ascii="Times New Roman" w:hAnsi="Times New Roman" w:cs="Times New Roman"/>
          <w:b/>
          <w:sz w:val="24"/>
          <w:szCs w:val="24"/>
        </w:rPr>
        <w:t>2. Квалификация и требуемый опыт работы:</w:t>
      </w:r>
    </w:p>
    <w:p w:rsidR="0072610E" w:rsidRPr="00237189" w:rsidRDefault="0072610E" w:rsidP="007261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89">
        <w:rPr>
          <w:rFonts w:ascii="Times New Roman" w:hAnsi="Times New Roman" w:cs="Times New Roman"/>
          <w:sz w:val="24"/>
          <w:szCs w:val="24"/>
        </w:rPr>
        <w:t xml:space="preserve">Экспертами в разработке методических рекомендаций должны выступать специалисты, имеющие ученую степень кандидата педагогических наук по специальности «Коррекционная педагогика (сурдопедагогика, тифлопедагогика, олигофренопедагогика, логопедия)», представители профессорско-преподавательского состава учреждений высшего образования Республики Беларусь, имеющие опыт </w:t>
      </w:r>
      <w:r w:rsidRPr="00237189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и научно-педагогической работы как в области обучения и воспитания детей с ОПФР, так и в разработке методического обеспечения по использованию электронных образовательных ресурсов. </w:t>
      </w:r>
    </w:p>
    <w:p w:rsidR="0072610E" w:rsidRDefault="0072610E" w:rsidP="0072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10E" w:rsidRDefault="0072610E" w:rsidP="0072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10E" w:rsidRDefault="0072610E" w:rsidP="0072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10E" w:rsidRDefault="0072610E" w:rsidP="0072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10E" w:rsidRPr="00237189" w:rsidRDefault="0072610E" w:rsidP="0072610E">
      <w:pPr>
        <w:tabs>
          <w:tab w:val="left" w:pos="459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ind w:right="-11" w:firstLine="567"/>
        <w:jc w:val="both"/>
        <w:rPr>
          <w:b/>
        </w:rPr>
      </w:pPr>
      <w:r w:rsidRPr="00237189">
        <w:rPr>
          <w:b/>
        </w:rPr>
        <w:t>3. Основные требования к результатам.</w:t>
      </w:r>
    </w:p>
    <w:p w:rsidR="0072610E" w:rsidRPr="00237189" w:rsidRDefault="0072610E" w:rsidP="0072610E">
      <w:pPr>
        <w:ind w:firstLine="708"/>
        <w:jc w:val="both"/>
      </w:pPr>
    </w:p>
    <w:p w:rsidR="0072610E" w:rsidRPr="00237189" w:rsidRDefault="0072610E" w:rsidP="0072610E">
      <w:pPr>
        <w:ind w:firstLine="708"/>
        <w:jc w:val="both"/>
      </w:pPr>
      <w:r w:rsidRPr="00237189">
        <w:t>Методические рекомендации по использованию программных продуктов и инструментальных сред в работе с детьми с ОПФР в условиях инклюзивного образования должны быть разработаны для каждой категории детей и отражать:</w:t>
      </w:r>
    </w:p>
    <w:p w:rsidR="0072610E" w:rsidRPr="00237189" w:rsidRDefault="0072610E" w:rsidP="007261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237189">
        <w:t>механизмы отбора компьютерного продукта в зависимости от цели (обучение, развитие, диагностика) и категории детей с ОПФР;</w:t>
      </w:r>
    </w:p>
    <w:p w:rsidR="0072610E" w:rsidRPr="00237189" w:rsidRDefault="0072610E" w:rsidP="007261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237189">
        <w:t>эргономические требования по работе с компьютерным продуктом, предъявляемые к работе с разными категориями детей с ОПФР;</w:t>
      </w:r>
    </w:p>
    <w:p w:rsidR="0072610E" w:rsidRPr="00237189" w:rsidRDefault="0072610E" w:rsidP="007261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237189">
        <w:t>описание работы педагогов (воспитателей, учителей начальных классов, учителей-дефектологов) с программным продуктом: цель и задачи программы в целом; характеристика разделов и заданий (цель и задачи); задачи каждого отдельного задания (на развитие каких знаний и умений направлены),</w:t>
      </w:r>
    </w:p>
    <w:p w:rsidR="0072610E" w:rsidRPr="00237189" w:rsidRDefault="0072610E" w:rsidP="007261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237189">
        <w:t>анализ особенностей использования программных продуктов в инклюзивном образовании различных категорий детей с ОПФР на занятиях и (или) уроках базового компонента, коррекционных занятиях;</w:t>
      </w:r>
    </w:p>
    <w:p w:rsidR="0072610E" w:rsidRPr="00237189" w:rsidRDefault="0072610E" w:rsidP="007261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237189">
        <w:t>фрагменты занятий и (или) уроков с использованием компьютерного продукта.</w:t>
      </w:r>
    </w:p>
    <w:p w:rsidR="0072610E" w:rsidRPr="00237189" w:rsidRDefault="0072610E" w:rsidP="0072610E">
      <w:pPr>
        <w:ind w:firstLine="851"/>
        <w:jc w:val="both"/>
        <w:rPr>
          <w:b/>
        </w:rPr>
      </w:pPr>
    </w:p>
    <w:p w:rsidR="0072610E" w:rsidRPr="00237189" w:rsidRDefault="0072610E" w:rsidP="0072610E">
      <w:pPr>
        <w:ind w:firstLine="360"/>
        <w:jc w:val="both"/>
        <w:rPr>
          <w:rFonts w:eastAsia="Batang"/>
          <w:lang w:eastAsia="en-US"/>
        </w:rPr>
      </w:pPr>
      <w:r w:rsidRPr="00237189">
        <w:rPr>
          <w:rFonts w:eastAsia="Batang"/>
          <w:lang w:eastAsia="en-US"/>
        </w:rPr>
        <w:t xml:space="preserve">Предложения от заинтересованных кандидатов принимаются </w:t>
      </w:r>
      <w:r w:rsidR="000E44ED">
        <w:rPr>
          <w:rFonts w:eastAsia="Batang"/>
          <w:b/>
          <w:lang w:eastAsia="en-US"/>
        </w:rPr>
        <w:t>до 18.00, 12</w:t>
      </w:r>
      <w:r w:rsidRPr="00237189">
        <w:rPr>
          <w:rFonts w:eastAsia="Batang"/>
          <w:b/>
          <w:lang w:eastAsia="en-US"/>
        </w:rPr>
        <w:t xml:space="preserve"> </w:t>
      </w:r>
      <w:r w:rsidR="000E44ED">
        <w:rPr>
          <w:rFonts w:eastAsia="Batang"/>
          <w:b/>
          <w:lang w:eastAsia="en-US"/>
        </w:rPr>
        <w:t>мая</w:t>
      </w:r>
      <w:r w:rsidRPr="00237189">
        <w:rPr>
          <w:rFonts w:eastAsia="Batang"/>
          <w:b/>
          <w:lang w:eastAsia="en-US"/>
        </w:rPr>
        <w:t xml:space="preserve"> 2017</w:t>
      </w:r>
      <w:r w:rsidRPr="00237189">
        <w:rPr>
          <w:rFonts w:eastAsia="Batang"/>
          <w:lang w:eastAsia="en-US"/>
        </w:rPr>
        <w:t xml:space="preserve"> года, по электронной почте: </w:t>
      </w:r>
      <w:hyperlink r:id="rId5" w:history="1">
        <w:r w:rsidRPr="00237189">
          <w:rPr>
            <w:rFonts w:eastAsia="Batang"/>
            <w:color w:val="0563C1"/>
            <w:u w:val="single"/>
            <w:lang w:val="en-US" w:eastAsia="en-US"/>
          </w:rPr>
          <w:t>nlukina</w:t>
        </w:r>
        <w:r w:rsidRPr="00237189">
          <w:rPr>
            <w:rFonts w:eastAsia="Batang"/>
            <w:color w:val="0563C1"/>
            <w:u w:val="single"/>
            <w:lang w:eastAsia="en-US"/>
          </w:rPr>
          <w:t>@</w:t>
        </w:r>
        <w:r w:rsidRPr="00237189">
          <w:rPr>
            <w:rFonts w:eastAsia="Batang"/>
            <w:color w:val="0563C1"/>
            <w:u w:val="single"/>
            <w:lang w:val="en-US" w:eastAsia="en-US"/>
          </w:rPr>
          <w:t>unicef</w:t>
        </w:r>
        <w:r w:rsidRPr="00237189">
          <w:rPr>
            <w:rFonts w:eastAsia="Batang"/>
            <w:color w:val="0563C1"/>
            <w:u w:val="single"/>
            <w:lang w:eastAsia="en-US"/>
          </w:rPr>
          <w:t>.</w:t>
        </w:r>
        <w:r w:rsidRPr="00237189">
          <w:rPr>
            <w:rFonts w:eastAsia="Batang"/>
            <w:color w:val="0563C1"/>
            <w:u w:val="single"/>
            <w:lang w:val="en-US" w:eastAsia="en-US"/>
          </w:rPr>
          <w:t>org</w:t>
        </w:r>
      </w:hyperlink>
      <w:r w:rsidRPr="00237189">
        <w:rPr>
          <w:rFonts w:eastAsia="Batang"/>
          <w:lang w:eastAsia="en-US"/>
        </w:rPr>
        <w:t>. Предложение должно содержать следующие документы, заполненные и подписанные кандидатом:</w:t>
      </w:r>
    </w:p>
    <w:p w:rsidR="0072610E" w:rsidRPr="00237189" w:rsidRDefault="0072610E" w:rsidP="0072610E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237189">
        <w:rPr>
          <w:rFonts w:eastAsia="Calibri"/>
          <w:lang w:eastAsia="en-US"/>
        </w:rPr>
        <w:t xml:space="preserve">Форма резюме Р11 </w:t>
      </w:r>
    </w:p>
    <w:p w:rsidR="0072610E" w:rsidRPr="00237189" w:rsidRDefault="0072610E" w:rsidP="0072610E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237189">
        <w:rPr>
          <w:rFonts w:eastAsia="Calibri"/>
          <w:lang w:eastAsia="en-US"/>
        </w:rPr>
        <w:t>Форма финансового предложения (ссылка на форму).</w:t>
      </w:r>
    </w:p>
    <w:p w:rsidR="0072610E" w:rsidRPr="00237189" w:rsidRDefault="0072610E" w:rsidP="0072610E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2610E" w:rsidRPr="00237189" w:rsidRDefault="0072610E" w:rsidP="0072610E">
      <w:pPr>
        <w:ind w:firstLine="360"/>
        <w:contextualSpacing/>
        <w:jc w:val="both"/>
        <w:rPr>
          <w:rFonts w:eastAsia="Calibri"/>
          <w:lang w:eastAsia="en-US"/>
        </w:rPr>
      </w:pPr>
      <w:r w:rsidRPr="00237189">
        <w:rPr>
          <w:rFonts w:eastAsia="Calibri"/>
          <w:lang w:eastAsia="en-US"/>
        </w:rPr>
        <w:t>По всем вопросам, связанным с данной вакансией, можно обращаться к Наталье Александрович, координатору программ ЮНИСЕФ, по тел.: +375 17 210 55 89.</w:t>
      </w:r>
    </w:p>
    <w:p w:rsidR="0072610E" w:rsidRPr="00237189" w:rsidRDefault="0072610E" w:rsidP="0072610E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2610E" w:rsidRPr="00237189" w:rsidRDefault="0072610E" w:rsidP="0072610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72610E" w:rsidRPr="00D7521B" w:rsidRDefault="0072610E" w:rsidP="0072610E">
      <w:pPr>
        <w:shd w:val="clear" w:color="auto" w:fill="FFFFFF"/>
        <w:tabs>
          <w:tab w:val="left" w:pos="3048"/>
          <w:tab w:val="left" w:pos="3778"/>
        </w:tabs>
        <w:jc w:val="both"/>
        <w:rPr>
          <w:b/>
          <w:bCs/>
          <w:spacing w:val="-2"/>
          <w:sz w:val="26"/>
          <w:szCs w:val="26"/>
        </w:rPr>
      </w:pPr>
    </w:p>
    <w:p w:rsidR="003E28BC" w:rsidRDefault="003E28BC"/>
    <w:p w:rsidR="00B964E0" w:rsidRPr="00B964E0" w:rsidRDefault="00B964E0"/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DB9"/>
    <w:multiLevelType w:val="hybridMultilevel"/>
    <w:tmpl w:val="D3CE0358"/>
    <w:lvl w:ilvl="0" w:tplc="FECC5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7B5"/>
    <w:multiLevelType w:val="hybridMultilevel"/>
    <w:tmpl w:val="D8967366"/>
    <w:lvl w:ilvl="0" w:tplc="7E6C8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E4680"/>
    <w:multiLevelType w:val="hybridMultilevel"/>
    <w:tmpl w:val="FEAA7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E"/>
    <w:rsid w:val="000E44ED"/>
    <w:rsid w:val="003B4F01"/>
    <w:rsid w:val="003E28BC"/>
    <w:rsid w:val="0072610E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0FAC-A3FE-4005-8470-CD55AC9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726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lukina@unice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Aleksandrovich</dc:creator>
  <cp:keywords/>
  <dc:description/>
  <cp:lastModifiedBy>Nadzeya Lukina</cp:lastModifiedBy>
  <cp:revision>2</cp:revision>
  <dcterms:created xsi:type="dcterms:W3CDTF">2017-05-05T07:11:00Z</dcterms:created>
  <dcterms:modified xsi:type="dcterms:W3CDTF">2017-05-05T07:11:00Z</dcterms:modified>
</cp:coreProperties>
</file>